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0282" w14:textId="016769EC" w:rsidR="005578AA" w:rsidRDefault="005578AA" w:rsidP="005578AA">
      <w:pPr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40218">
        <w:rPr>
          <w:rFonts w:ascii="Arial" w:hAnsi="Arial" w:cs="Arial"/>
          <w:b/>
          <w:sz w:val="24"/>
          <w:szCs w:val="24"/>
        </w:rPr>
        <w:t>Dataset accompanying publication: “</w:t>
      </w:r>
      <w:r w:rsidRPr="00540218">
        <w:rPr>
          <w:rFonts w:ascii="Arial" w:hAnsi="Arial" w:cs="Arial"/>
          <w:b/>
          <w:bCs/>
          <w:sz w:val="24"/>
          <w:szCs w:val="24"/>
          <w:lang w:val="en-US"/>
        </w:rPr>
        <w:t xml:space="preserve">Inter-Group Social Behavior, Contact Patterns and Risk for Pathogen Transmission in Cape Buffalo Populations” </w:t>
      </w:r>
    </w:p>
    <w:p w14:paraId="77573575" w14:textId="77777777" w:rsidR="005578AA" w:rsidRPr="00540218" w:rsidRDefault="005578AA" w:rsidP="005578AA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9D9538F" w14:textId="3035D846" w:rsidR="005578AA" w:rsidRPr="00386436" w:rsidRDefault="00011E62" w:rsidP="005578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This dataset supports the </w:t>
      </w:r>
      <w:r w:rsidRPr="00011E62">
        <w:rPr>
          <w:rFonts w:ascii="Arial" w:hAnsi="Arial" w:cs="Arial"/>
          <w:lang w:val="en-US"/>
        </w:rPr>
        <w:t xml:space="preserve">publication “Inter-Group Social Behavior, Contact Patterns and Risk for Pathogen Transmission in Cape Buffalo Populations”. </w:t>
      </w:r>
      <w:r w:rsidR="005578AA" w:rsidRPr="00011E62">
        <w:rPr>
          <w:rFonts w:ascii="Arial" w:hAnsi="Arial" w:cs="Arial"/>
          <w:lang w:val="en-US"/>
        </w:rPr>
        <w:t xml:space="preserve">The dataset contains 5 data files and can be used to reproduce analyses reported in the publication. </w:t>
      </w:r>
      <w:r w:rsidR="004B5216" w:rsidRPr="00011E62">
        <w:rPr>
          <w:rFonts w:ascii="Arial" w:hAnsi="Arial" w:cs="Arial"/>
          <w:lang w:val="en-US"/>
        </w:rPr>
        <w:t>The dataset consist</w:t>
      </w:r>
      <w:r>
        <w:rPr>
          <w:rFonts w:ascii="Arial" w:hAnsi="Arial" w:cs="Arial"/>
          <w:lang w:val="en-US"/>
        </w:rPr>
        <w:t>s</w:t>
      </w:r>
      <w:r w:rsidR="004B5216" w:rsidRPr="00011E62">
        <w:rPr>
          <w:rFonts w:ascii="Arial" w:hAnsi="Arial" w:cs="Arial"/>
          <w:lang w:val="en-US"/>
        </w:rPr>
        <w:t xml:space="preserve"> of data derived from GPS locations recorded every hour from female Cape</w:t>
      </w:r>
      <w:r w:rsidR="004B5216" w:rsidRPr="004B5216">
        <w:rPr>
          <w:rFonts w:ascii="Arial" w:hAnsi="Arial" w:cs="Arial"/>
          <w:lang w:val="en-US"/>
        </w:rPr>
        <w:t xml:space="preserve"> buffalo in 2 southern African populations (Kruger National Park: KNP and Okavango Delta: OD). We monitored collared buffalo in the former study site in 2010–2015 and the latter in 2007–2010. </w:t>
      </w:r>
      <w:r w:rsidR="005578AA" w:rsidRPr="004B5216">
        <w:rPr>
          <w:rFonts w:ascii="Arial" w:hAnsi="Arial" w:cs="Arial"/>
        </w:rPr>
        <w:t>The data files can be</w:t>
      </w:r>
      <w:r w:rsidR="005578AA" w:rsidRPr="00386436">
        <w:rPr>
          <w:rFonts w:ascii="Arial" w:hAnsi="Arial" w:cs="Arial"/>
        </w:rPr>
        <w:t xml:space="preserve"> opened using R</w:t>
      </w:r>
      <w:r w:rsidR="005578AA">
        <w:rPr>
          <w:rFonts w:ascii="Arial" w:hAnsi="Arial" w:cs="Arial"/>
        </w:rPr>
        <w:t xml:space="preserve"> after they have been downloaded</w:t>
      </w:r>
      <w:r w:rsidR="005578AA" w:rsidRPr="00386436">
        <w:rPr>
          <w:rFonts w:ascii="Arial" w:hAnsi="Arial" w:cs="Arial"/>
        </w:rPr>
        <w:t>.</w:t>
      </w:r>
      <w:r w:rsidR="005578AA">
        <w:rPr>
          <w:rFonts w:ascii="Arial" w:hAnsi="Arial" w:cs="Arial"/>
        </w:rPr>
        <w:t xml:space="preserve"> </w:t>
      </w:r>
      <w:r w:rsidR="005578AA" w:rsidRPr="00386436">
        <w:rPr>
          <w:rFonts w:ascii="Arial" w:hAnsi="Arial" w:cs="Arial"/>
        </w:rPr>
        <w:t>The following files have been archived: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0F06C6" w:rsidRPr="005578AA" w14:paraId="75D28F37" w14:textId="77777777" w:rsidTr="005578AA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7E2A2" w14:textId="77777777" w:rsidR="000F06C6" w:rsidRPr="005578AA" w:rsidRDefault="000F06C6" w:rsidP="005578A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578AA">
              <w:rPr>
                <w:rFonts w:ascii="Arial" w:hAnsi="Arial" w:cs="Arial"/>
                <w:b/>
                <w:bCs/>
              </w:rPr>
              <w:t>File name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251D" w14:textId="5400F52A" w:rsidR="000F06C6" w:rsidRPr="005578AA" w:rsidRDefault="000F06C6" w:rsidP="005578A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578AA">
              <w:rPr>
                <w:rFonts w:ascii="Arial" w:hAnsi="Arial" w:cs="Arial"/>
                <w:b/>
                <w:bCs/>
              </w:rPr>
              <w:t>File description</w:t>
            </w:r>
          </w:p>
        </w:tc>
      </w:tr>
      <w:tr w:rsidR="000F06C6" w:rsidRPr="005578AA" w14:paraId="63E005CD" w14:textId="77777777" w:rsidTr="004B5216">
        <w:trPr>
          <w:trHeight w:val="39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9CD2E56" w14:textId="5A838324" w:rsidR="000F06C6" w:rsidRPr="005578AA" w:rsidRDefault="005578AA" w:rsidP="005578AA">
            <w:pPr>
              <w:spacing w:line="360" w:lineRule="auto"/>
              <w:rPr>
                <w:rFonts w:ascii="Arial" w:hAnsi="Arial" w:cs="Arial"/>
              </w:rPr>
            </w:pPr>
            <w:r w:rsidRPr="005578AA">
              <w:rPr>
                <w:rFonts w:ascii="Arial" w:hAnsi="Arial" w:cs="Arial"/>
              </w:rPr>
              <w:t>HRO and distance between HRs (.txt)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14:paraId="3F776EBC" w14:textId="409F8531" w:rsidR="000F06C6" w:rsidRPr="005578AA" w:rsidRDefault="005578AA" w:rsidP="005578AA">
            <w:pPr>
              <w:spacing w:line="360" w:lineRule="auto"/>
              <w:rPr>
                <w:rFonts w:ascii="Arial" w:hAnsi="Arial" w:cs="Arial"/>
              </w:rPr>
            </w:pPr>
            <w:r w:rsidRPr="005578AA">
              <w:rPr>
                <w:rFonts w:ascii="Arial" w:hAnsi="Arial" w:cs="Arial"/>
                <w:bCs/>
                <w:lang w:val="en-US" w:eastAsia="fr-FR"/>
              </w:rPr>
              <w:t>This file contains the home</w:t>
            </w:r>
            <w:r w:rsidRPr="005578AA">
              <w:rPr>
                <w:rFonts w:ascii="Arial" w:hAnsi="Arial" w:cs="Arial"/>
                <w:lang w:val="en-US" w:eastAsia="fr-FR"/>
              </w:rPr>
              <w:t xml:space="preserve"> range overlap and the minimum distance between home ranges (HRs) in km of </w:t>
            </w:r>
            <w:bookmarkStart w:id="0" w:name="_Hlk70258240"/>
            <w:r w:rsidRPr="005578AA">
              <w:rPr>
                <w:rFonts w:ascii="Arial" w:hAnsi="Arial" w:cs="Arial"/>
                <w:lang w:val="en-US" w:eastAsia="fr-FR"/>
              </w:rPr>
              <w:t xml:space="preserve">4 Cape buffalo groups in Kruger National Park (KNP), and 6 Cape buffalo groups in Okavango Delta (OD), distributed in 6 and 7 dyads of neighboring groups, respectively. The other variables indicate the year, season (dry vs. rainy season) and group membership of the 2 individuals </w:t>
            </w:r>
            <w:r w:rsidR="004B5216">
              <w:rPr>
                <w:rFonts w:ascii="Arial" w:hAnsi="Arial" w:cs="Arial"/>
                <w:lang w:val="en-US" w:eastAsia="fr-FR"/>
              </w:rPr>
              <w:t xml:space="preserve">of a given dyad </w:t>
            </w:r>
            <w:r w:rsidRPr="005578AA">
              <w:rPr>
                <w:rFonts w:ascii="Arial" w:hAnsi="Arial" w:cs="Arial"/>
                <w:lang w:val="en-US" w:eastAsia="fr-FR"/>
              </w:rPr>
              <w:t>(</w:t>
            </w:r>
            <w:r w:rsidRPr="005578AA">
              <w:rPr>
                <w:rFonts w:ascii="Arial" w:hAnsi="Arial" w:cs="Arial"/>
                <w:i/>
                <w:iCs/>
                <w:lang w:val="en-US" w:eastAsia="fr-FR"/>
              </w:rPr>
              <w:t>GR1</w:t>
            </w:r>
            <w:r w:rsidRPr="005578AA">
              <w:rPr>
                <w:rFonts w:ascii="Arial" w:hAnsi="Arial" w:cs="Arial"/>
                <w:lang w:val="en-US" w:eastAsia="fr-FR"/>
              </w:rPr>
              <w:t xml:space="preserve"> and </w:t>
            </w:r>
            <w:r w:rsidRPr="005578AA">
              <w:rPr>
                <w:rFonts w:ascii="Arial" w:hAnsi="Arial" w:cs="Arial"/>
                <w:i/>
                <w:iCs/>
                <w:lang w:val="en-US" w:eastAsia="fr-FR"/>
              </w:rPr>
              <w:t>GR2</w:t>
            </w:r>
            <w:r w:rsidRPr="005578AA">
              <w:rPr>
                <w:rFonts w:ascii="Arial" w:hAnsi="Arial" w:cs="Arial"/>
                <w:lang w:val="en-US" w:eastAsia="fr-FR"/>
              </w:rPr>
              <w:t>).</w:t>
            </w:r>
            <w:bookmarkEnd w:id="0"/>
            <w:r w:rsidRPr="005578AA">
              <w:rPr>
                <w:rFonts w:ascii="Arial" w:hAnsi="Arial" w:cs="Arial"/>
              </w:rPr>
              <w:t xml:space="preserve"> Home range overlap between individuals was estimated using the Bhattacharyya’s affinity index, see </w:t>
            </w:r>
            <w:r w:rsidR="004B5216">
              <w:rPr>
                <w:rFonts w:ascii="Arial" w:hAnsi="Arial" w:cs="Arial"/>
              </w:rPr>
              <w:t>publication</w:t>
            </w:r>
            <w:r w:rsidRPr="005578AA">
              <w:rPr>
                <w:rFonts w:ascii="Arial" w:hAnsi="Arial" w:cs="Arial"/>
              </w:rPr>
              <w:t xml:space="preserve"> for details. </w:t>
            </w:r>
          </w:p>
        </w:tc>
      </w:tr>
      <w:tr w:rsidR="000F06C6" w:rsidRPr="005578AA" w14:paraId="64D5EA70" w14:textId="77777777" w:rsidTr="004B5216">
        <w:trPr>
          <w:trHeight w:val="39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17B921A9" w14:textId="77777777" w:rsidR="005578AA" w:rsidRPr="005578AA" w:rsidRDefault="005578AA" w:rsidP="005578AA">
            <w:pPr>
              <w:spacing w:line="360" w:lineRule="auto"/>
              <w:rPr>
                <w:rFonts w:ascii="Arial" w:hAnsi="Arial" w:cs="Arial"/>
              </w:rPr>
            </w:pPr>
            <w:r w:rsidRPr="005578AA">
              <w:rPr>
                <w:rFonts w:ascii="Arial" w:hAnsi="Arial" w:cs="Arial"/>
              </w:rPr>
              <w:t>Contact rate (.txt)</w:t>
            </w:r>
          </w:p>
          <w:p w14:paraId="244B6BB5" w14:textId="77777777" w:rsidR="000F06C6" w:rsidRPr="005578AA" w:rsidRDefault="000F06C6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14:paraId="7C6FB73F" w14:textId="72E22193" w:rsidR="000F06C6" w:rsidRPr="005578AA" w:rsidRDefault="005578AA" w:rsidP="005578AA">
            <w:pPr>
              <w:spacing w:line="360" w:lineRule="auto"/>
              <w:rPr>
                <w:rFonts w:ascii="Arial" w:hAnsi="Arial" w:cs="Arial"/>
              </w:rPr>
            </w:pPr>
            <w:r w:rsidRPr="005578AA">
              <w:rPr>
                <w:rFonts w:ascii="Arial" w:hAnsi="Arial" w:cs="Arial"/>
              </w:rPr>
              <w:t xml:space="preserve">This file gives the contact rate (i.e., the number of contact/month) </w:t>
            </w:r>
            <w:r w:rsidRPr="005578AA">
              <w:rPr>
                <w:rFonts w:ascii="Arial" w:hAnsi="Arial" w:cs="Arial"/>
                <w:lang w:val="en-US"/>
              </w:rPr>
              <w:t xml:space="preserve">between </w:t>
            </w:r>
            <w:r w:rsidRPr="005578AA">
              <w:rPr>
                <w:rFonts w:ascii="Arial" w:hAnsi="Arial" w:cs="Arial"/>
                <w:lang w:val="en-US" w:eastAsia="fr-FR"/>
              </w:rPr>
              <w:t>4 Cape buffalo groups in Kruger National Park (KNP), and 6 Cape buffalo groups in Okavango Delta (OD), distributed in 6 and 7 dyads of neighboring groups</w:t>
            </w:r>
            <w:r w:rsidR="004B5216">
              <w:rPr>
                <w:rFonts w:ascii="Arial" w:hAnsi="Arial" w:cs="Arial"/>
                <w:lang w:val="en-US" w:eastAsia="fr-FR"/>
              </w:rPr>
              <w:t>, respectively,</w:t>
            </w:r>
            <w:r w:rsidRPr="005578AA" w:rsidDel="00725333">
              <w:rPr>
                <w:rFonts w:ascii="Arial" w:hAnsi="Arial" w:cs="Arial"/>
                <w:lang w:val="en-US"/>
              </w:rPr>
              <w:t xml:space="preserve"> </w:t>
            </w:r>
            <w:r w:rsidRPr="005578AA">
              <w:rPr>
                <w:rFonts w:ascii="Arial" w:hAnsi="Arial" w:cs="Arial"/>
                <w:lang w:val="en-US"/>
              </w:rPr>
              <w:t>for 4 types of contact. Contacts were defined using spatial (</w:t>
            </w:r>
            <w:r w:rsidRPr="005578AA">
              <w:rPr>
                <w:rFonts w:ascii="Arial" w:hAnsi="Arial" w:cs="Arial"/>
                <w:i/>
                <w:iCs/>
                <w:lang w:val="en-US"/>
              </w:rPr>
              <w:t>SPATIAL_WINDOW</w:t>
            </w:r>
            <w:r w:rsidRPr="005578AA">
              <w:rPr>
                <w:rFonts w:ascii="Arial" w:hAnsi="Arial" w:cs="Arial"/>
                <w:lang w:val="en-US"/>
              </w:rPr>
              <w:t>) and temporal (</w:t>
            </w:r>
            <w:r w:rsidRPr="005578AA">
              <w:rPr>
                <w:rFonts w:ascii="Arial" w:hAnsi="Arial" w:cs="Arial"/>
                <w:i/>
                <w:iCs/>
                <w:lang w:val="en-US"/>
              </w:rPr>
              <w:t>TIME_WINDOW</w:t>
            </w:r>
            <w:r w:rsidRPr="005578AA">
              <w:rPr>
                <w:rFonts w:ascii="Arial" w:hAnsi="Arial" w:cs="Arial"/>
                <w:lang w:val="en-US"/>
              </w:rPr>
              <w:t>) windows as following: 1) direct contacts (spatial window = 150 m, time window = 0 hr), 2) short-term indirect contacts (150 m, 2 days), 3) long-term indirect contacts (150 m, 31 days), and 4) vector-borne contacts (2500 m, 31 days). Contact rates are given per year and season (</w:t>
            </w:r>
            <w:r w:rsidRPr="005578AA">
              <w:rPr>
                <w:rFonts w:ascii="Arial" w:hAnsi="Arial" w:cs="Arial"/>
                <w:lang w:val="en-US" w:eastAsia="fr-FR"/>
              </w:rPr>
              <w:t>dry vs. rainy season)</w:t>
            </w:r>
            <w:r w:rsidRPr="005578AA">
              <w:rPr>
                <w:rFonts w:ascii="Arial" w:hAnsi="Arial" w:cs="Arial"/>
                <w:lang w:val="en-US"/>
              </w:rPr>
              <w:t xml:space="preserve">. Indirect contact can occur in two directions because individual A can come before individual B, </w:t>
            </w:r>
            <w:r w:rsidRPr="005578AA">
              <w:rPr>
                <w:rFonts w:ascii="Arial" w:hAnsi="Arial" w:cs="Arial"/>
                <w:lang w:val="en-ZW"/>
              </w:rPr>
              <w:t xml:space="preserve">thus potentially leading to pathogen transmission from A to B; or </w:t>
            </w:r>
            <w:r w:rsidRPr="005578AA">
              <w:rPr>
                <w:rFonts w:ascii="Arial" w:hAnsi="Arial" w:cs="Arial"/>
                <w:lang w:val="en-US"/>
              </w:rPr>
              <w:lastRenderedPageBreak/>
              <w:t xml:space="preserve">individual B comes before individual A, </w:t>
            </w:r>
            <w:r w:rsidRPr="005578AA">
              <w:rPr>
                <w:rFonts w:ascii="Arial" w:hAnsi="Arial" w:cs="Arial"/>
                <w:lang w:val="en-ZW"/>
              </w:rPr>
              <w:t xml:space="preserve">thus potentially leading to pathogen transmission from B to A. </w:t>
            </w:r>
            <w:r w:rsidR="004B5216">
              <w:rPr>
                <w:rFonts w:ascii="Arial" w:hAnsi="Arial" w:cs="Arial"/>
                <w:lang w:val="en-ZW"/>
              </w:rPr>
              <w:t xml:space="preserve">Therefore, </w:t>
            </w:r>
            <w:r w:rsidRPr="005578AA">
              <w:rPr>
                <w:rFonts w:ascii="Arial" w:hAnsi="Arial" w:cs="Arial"/>
                <w:lang w:val="en-ZW"/>
              </w:rPr>
              <w:t>t</w:t>
            </w:r>
            <w:r w:rsidRPr="005578AA">
              <w:rPr>
                <w:rFonts w:ascii="Arial" w:hAnsi="Arial" w:cs="Arial"/>
                <w:lang w:val="en-US"/>
              </w:rPr>
              <w:t xml:space="preserve">wo variables indicate, for each dyad, the direction of contact, with </w:t>
            </w:r>
            <w:r w:rsidRPr="005578AA">
              <w:rPr>
                <w:rFonts w:ascii="Arial" w:hAnsi="Arial" w:cs="Arial"/>
                <w:i/>
                <w:iCs/>
                <w:lang w:val="en-US"/>
              </w:rPr>
              <w:t>IDANI</w:t>
            </w:r>
            <w:r w:rsidRPr="005578AA">
              <w:rPr>
                <w:rFonts w:ascii="Arial" w:hAnsi="Arial" w:cs="Arial"/>
                <w:lang w:val="en-US"/>
              </w:rPr>
              <w:t xml:space="preserve"> the individual passing after </w:t>
            </w:r>
            <w:r w:rsidRPr="005578AA">
              <w:rPr>
                <w:rFonts w:ascii="Arial" w:hAnsi="Arial" w:cs="Arial"/>
                <w:i/>
                <w:iCs/>
                <w:lang w:val="en-US"/>
              </w:rPr>
              <w:t>IDANI_BEFORE</w:t>
            </w:r>
            <w:r w:rsidRPr="005578AA">
              <w:rPr>
                <w:rFonts w:ascii="Arial" w:hAnsi="Arial" w:cs="Arial"/>
                <w:lang w:val="en-US"/>
              </w:rPr>
              <w:t>,</w:t>
            </w:r>
            <w:r w:rsidR="004B5216">
              <w:rPr>
                <w:rFonts w:ascii="Arial" w:hAnsi="Arial" w:cs="Arial"/>
                <w:lang w:val="en-US"/>
              </w:rPr>
              <w:t xml:space="preserve"> i.e.,</w:t>
            </w:r>
            <w:r w:rsidRPr="005578AA">
              <w:rPr>
                <w:rFonts w:ascii="Arial" w:hAnsi="Arial" w:cs="Arial"/>
                <w:lang w:val="en-US"/>
              </w:rPr>
              <w:t xml:space="preserve"> </w:t>
            </w:r>
            <w:r w:rsidRPr="005578AA">
              <w:rPr>
                <w:rFonts w:ascii="Arial" w:hAnsi="Arial" w:cs="Arial"/>
                <w:i/>
                <w:iCs/>
                <w:lang w:val="en-US"/>
              </w:rPr>
              <w:t>IDANI</w:t>
            </w:r>
            <w:r w:rsidRPr="005578AA">
              <w:rPr>
                <w:rFonts w:ascii="Arial" w:hAnsi="Arial" w:cs="Arial"/>
                <w:lang w:val="en-US"/>
              </w:rPr>
              <w:t xml:space="preserve"> is in contact with </w:t>
            </w:r>
            <w:r w:rsidRPr="005578AA">
              <w:rPr>
                <w:rFonts w:ascii="Arial" w:hAnsi="Arial" w:cs="Arial"/>
                <w:i/>
                <w:iCs/>
                <w:lang w:val="en-US"/>
              </w:rPr>
              <w:t>IDANI_BEFORE</w:t>
            </w:r>
            <w:r w:rsidRPr="005578AA">
              <w:rPr>
                <w:rFonts w:ascii="Arial" w:hAnsi="Arial" w:cs="Arial"/>
                <w:lang w:val="en-US"/>
              </w:rPr>
              <w:t>.</w:t>
            </w:r>
          </w:p>
        </w:tc>
      </w:tr>
      <w:tr w:rsidR="000F06C6" w:rsidRPr="005578AA" w14:paraId="3F79557B" w14:textId="77777777" w:rsidTr="004B5216">
        <w:trPr>
          <w:trHeight w:val="39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D1E9F03" w14:textId="77777777" w:rsidR="005578AA" w:rsidRPr="005578AA" w:rsidRDefault="005578AA" w:rsidP="005578AA">
            <w:pPr>
              <w:spacing w:line="360" w:lineRule="auto"/>
              <w:rPr>
                <w:rFonts w:ascii="Arial" w:hAnsi="Arial" w:cs="Arial"/>
              </w:rPr>
            </w:pPr>
            <w:r w:rsidRPr="005578AA">
              <w:rPr>
                <w:rFonts w:ascii="Arial" w:hAnsi="Arial" w:cs="Arial"/>
              </w:rPr>
              <w:lastRenderedPageBreak/>
              <w:t>Contact duration (.txt)</w:t>
            </w:r>
          </w:p>
          <w:p w14:paraId="7D8FC2F2" w14:textId="77777777" w:rsidR="000F06C6" w:rsidRPr="005578AA" w:rsidRDefault="000F06C6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14:paraId="0F36AC36" w14:textId="4338F63E" w:rsidR="000F06C6" w:rsidRPr="005578AA" w:rsidRDefault="005578AA" w:rsidP="005578A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86436">
              <w:rPr>
                <w:rFonts w:ascii="Arial" w:hAnsi="Arial" w:cs="Arial"/>
              </w:rPr>
              <w:t xml:space="preserve">This file contains the contact duration </w:t>
            </w:r>
            <w:r w:rsidRPr="00386436">
              <w:rPr>
                <w:rFonts w:ascii="Arial" w:hAnsi="Arial" w:cs="Arial"/>
                <w:lang w:val="en-US"/>
              </w:rPr>
              <w:t xml:space="preserve">in hours between </w:t>
            </w:r>
            <w:r w:rsidRPr="00386436">
              <w:rPr>
                <w:rFonts w:ascii="Arial" w:hAnsi="Arial" w:cs="Arial"/>
                <w:lang w:val="en-US" w:eastAsia="fr-FR"/>
              </w:rPr>
              <w:t>4 Cape buffalo groups in Kruger National Park (KNP), and 6 Cape buffalo groups in Okavango Delta (OD), distributed in 6 and 7 dyads of neighboring groups</w:t>
            </w:r>
            <w:r w:rsidR="004B5216">
              <w:rPr>
                <w:rFonts w:ascii="Arial" w:hAnsi="Arial" w:cs="Arial"/>
                <w:lang w:val="en-US" w:eastAsia="fr-FR"/>
              </w:rPr>
              <w:t>, respectively,</w:t>
            </w:r>
            <w:r w:rsidRPr="00386436" w:rsidDel="00725333">
              <w:rPr>
                <w:rFonts w:ascii="Arial" w:hAnsi="Arial" w:cs="Arial"/>
                <w:lang w:val="en-US"/>
              </w:rPr>
              <w:t xml:space="preserve"> </w:t>
            </w:r>
            <w:r w:rsidRPr="00386436">
              <w:rPr>
                <w:rFonts w:ascii="Arial" w:hAnsi="Arial" w:cs="Arial"/>
                <w:lang w:val="en-US"/>
              </w:rPr>
              <w:t xml:space="preserve">for 4 types of contact. The variables </w:t>
            </w:r>
            <w:r w:rsidRPr="00386436">
              <w:rPr>
                <w:rFonts w:ascii="Arial" w:hAnsi="Arial" w:cs="Arial"/>
                <w:i/>
                <w:iCs/>
                <w:lang w:val="en-US"/>
              </w:rPr>
              <w:t>SPATIAL_WINDOW</w:t>
            </w:r>
            <w:r w:rsidRPr="00386436">
              <w:rPr>
                <w:rFonts w:ascii="Arial" w:hAnsi="Arial" w:cs="Arial"/>
                <w:lang w:val="en-US"/>
              </w:rPr>
              <w:t xml:space="preserve"> and </w:t>
            </w:r>
            <w:r w:rsidRPr="00386436">
              <w:rPr>
                <w:rFonts w:ascii="Arial" w:hAnsi="Arial" w:cs="Arial"/>
                <w:i/>
                <w:iCs/>
                <w:lang w:val="en-US"/>
              </w:rPr>
              <w:t xml:space="preserve">TIME_WINDOW </w:t>
            </w:r>
            <w:r w:rsidRPr="00386436">
              <w:rPr>
                <w:rFonts w:ascii="Arial" w:hAnsi="Arial" w:cs="Arial"/>
                <w:lang w:val="en-US"/>
              </w:rPr>
              <w:t xml:space="preserve">indicate the windows used for defining contacts; </w:t>
            </w:r>
            <w:r w:rsidRPr="00386436">
              <w:rPr>
                <w:rFonts w:ascii="Arial" w:hAnsi="Arial" w:cs="Arial"/>
                <w:i/>
                <w:iCs/>
                <w:lang w:val="en-US"/>
              </w:rPr>
              <w:t>IDANI</w:t>
            </w:r>
            <w:r w:rsidRPr="00386436">
              <w:rPr>
                <w:rFonts w:ascii="Arial" w:hAnsi="Arial" w:cs="Arial"/>
                <w:lang w:val="en-US"/>
              </w:rPr>
              <w:t xml:space="preserve"> and </w:t>
            </w:r>
            <w:r w:rsidRPr="00386436">
              <w:rPr>
                <w:rFonts w:ascii="Arial" w:hAnsi="Arial" w:cs="Arial"/>
                <w:i/>
                <w:iCs/>
                <w:lang w:val="en-US"/>
              </w:rPr>
              <w:t xml:space="preserve">IDANI_BEFORE </w:t>
            </w:r>
            <w:r w:rsidRPr="00386436">
              <w:rPr>
                <w:rFonts w:ascii="Arial" w:hAnsi="Arial" w:cs="Arial"/>
                <w:lang w:val="en-US"/>
              </w:rPr>
              <w:t xml:space="preserve">give the direction of contact (see above or main text for details); and </w:t>
            </w:r>
            <w:r w:rsidRPr="00386436">
              <w:rPr>
                <w:rFonts w:ascii="Arial" w:hAnsi="Arial" w:cs="Arial"/>
                <w:i/>
                <w:iCs/>
                <w:lang w:val="en-US"/>
              </w:rPr>
              <w:t>START_DATE</w:t>
            </w:r>
            <w:r w:rsidRPr="00386436">
              <w:rPr>
                <w:rFonts w:ascii="Arial" w:hAnsi="Arial" w:cs="Arial"/>
                <w:lang w:val="en-US"/>
              </w:rPr>
              <w:t xml:space="preserve"> and </w:t>
            </w:r>
            <w:r w:rsidRPr="00386436">
              <w:rPr>
                <w:rFonts w:ascii="Arial" w:hAnsi="Arial" w:cs="Arial"/>
                <w:i/>
                <w:iCs/>
                <w:lang w:val="en-US"/>
              </w:rPr>
              <w:t>END_DATE</w:t>
            </w:r>
            <w:r w:rsidRPr="00386436">
              <w:rPr>
                <w:rFonts w:ascii="Arial" w:hAnsi="Arial" w:cs="Arial"/>
                <w:lang w:val="en-US"/>
              </w:rPr>
              <w:t xml:space="preserve"> give the start and the end of the contact. Contact duration is given per year and season (</w:t>
            </w:r>
            <w:r w:rsidRPr="00386436">
              <w:rPr>
                <w:rFonts w:ascii="Arial" w:hAnsi="Arial" w:cs="Arial"/>
                <w:lang w:val="en-US" w:eastAsia="fr-FR"/>
              </w:rPr>
              <w:t>dry vs. rainy season)</w:t>
            </w:r>
            <w:r w:rsidRPr="00386436">
              <w:rPr>
                <w:rFonts w:ascii="Arial" w:hAnsi="Arial" w:cs="Arial"/>
                <w:lang w:val="en-US"/>
              </w:rPr>
              <w:t xml:space="preserve">. </w:t>
            </w:r>
          </w:p>
        </w:tc>
      </w:tr>
      <w:tr w:rsidR="000F06C6" w:rsidRPr="005578AA" w14:paraId="051A8601" w14:textId="77777777" w:rsidTr="005578AA">
        <w:trPr>
          <w:trHeight w:val="39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49D7059" w14:textId="77777777" w:rsidR="005578AA" w:rsidRPr="005578AA" w:rsidRDefault="005578AA" w:rsidP="005578AA">
            <w:pPr>
              <w:spacing w:line="360" w:lineRule="auto"/>
              <w:rPr>
                <w:rFonts w:ascii="Arial" w:hAnsi="Arial" w:cs="Arial"/>
              </w:rPr>
            </w:pPr>
            <w:r w:rsidRPr="005578AA">
              <w:rPr>
                <w:rFonts w:ascii="Arial" w:hAnsi="Arial" w:cs="Arial"/>
              </w:rPr>
              <w:t>Dist locs to water (.txt)</w:t>
            </w:r>
          </w:p>
          <w:p w14:paraId="2CD11C90" w14:textId="77777777" w:rsidR="000F06C6" w:rsidRPr="005578AA" w:rsidRDefault="000F06C6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14:paraId="6D4181B9" w14:textId="4D3438BC" w:rsidR="000F06C6" w:rsidRPr="005578AA" w:rsidRDefault="005578AA" w:rsidP="005578AA">
            <w:pPr>
              <w:spacing w:line="360" w:lineRule="auto"/>
              <w:rPr>
                <w:rFonts w:ascii="Arial" w:hAnsi="Arial" w:cs="Arial"/>
              </w:rPr>
            </w:pPr>
            <w:r w:rsidRPr="00386436">
              <w:rPr>
                <w:rFonts w:ascii="Arial" w:hAnsi="Arial" w:cs="Arial"/>
              </w:rPr>
              <w:t xml:space="preserve">This file contains the distance to water at the </w:t>
            </w:r>
            <w:r w:rsidRPr="00386436">
              <w:rPr>
                <w:rFonts w:ascii="Arial" w:hAnsi="Arial" w:cs="Arial"/>
                <w:lang w:val="en-US"/>
              </w:rPr>
              <w:t xml:space="preserve">hourly buffalo dry season locations. </w:t>
            </w:r>
            <w:r w:rsidRPr="00386436">
              <w:rPr>
                <w:rFonts w:ascii="Arial" w:hAnsi="Arial" w:cs="Arial"/>
              </w:rPr>
              <w:t>Distance to water is in kilometres. Other variables indicate study site, year and buffalo ID (</w:t>
            </w:r>
            <w:r w:rsidRPr="00386436">
              <w:rPr>
                <w:rFonts w:ascii="Arial" w:hAnsi="Arial" w:cs="Arial"/>
                <w:i/>
                <w:iCs/>
              </w:rPr>
              <w:t>IDANI</w:t>
            </w:r>
            <w:r w:rsidRPr="00386436">
              <w:rPr>
                <w:rFonts w:ascii="Arial" w:hAnsi="Arial" w:cs="Arial"/>
              </w:rPr>
              <w:t xml:space="preserve">). </w:t>
            </w:r>
          </w:p>
        </w:tc>
      </w:tr>
      <w:tr w:rsidR="000F06C6" w:rsidRPr="005578AA" w14:paraId="4776973F" w14:textId="77777777" w:rsidTr="005578AA">
        <w:trPr>
          <w:trHeight w:val="397"/>
        </w:trPr>
        <w:tc>
          <w:tcPr>
            <w:tcW w:w="2405" w:type="dxa"/>
            <w:tcBorders>
              <w:top w:val="single" w:sz="4" w:space="0" w:color="auto"/>
            </w:tcBorders>
          </w:tcPr>
          <w:p w14:paraId="0132AD8A" w14:textId="77777777" w:rsidR="005578AA" w:rsidRPr="005578AA" w:rsidRDefault="005578AA" w:rsidP="005578AA">
            <w:pPr>
              <w:spacing w:line="360" w:lineRule="auto"/>
              <w:rPr>
                <w:rFonts w:ascii="Arial" w:hAnsi="Arial" w:cs="Arial"/>
              </w:rPr>
            </w:pPr>
            <w:r w:rsidRPr="005578AA">
              <w:rPr>
                <w:rFonts w:ascii="Arial" w:hAnsi="Arial" w:cs="Arial"/>
              </w:rPr>
              <w:t>Habitat and water of contacts (.txt)</w:t>
            </w:r>
          </w:p>
          <w:p w14:paraId="65938823" w14:textId="77777777" w:rsidR="000F06C6" w:rsidRPr="005578AA" w:rsidRDefault="000F06C6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  <w:tcBorders>
              <w:top w:val="single" w:sz="4" w:space="0" w:color="auto"/>
            </w:tcBorders>
          </w:tcPr>
          <w:p w14:paraId="67DA9442" w14:textId="4393A8A0" w:rsidR="000F06C6" w:rsidRPr="005578AA" w:rsidRDefault="005578AA" w:rsidP="005578AA">
            <w:pPr>
              <w:spacing w:line="360" w:lineRule="auto"/>
              <w:rPr>
                <w:rFonts w:ascii="Arial" w:hAnsi="Arial" w:cs="Arial"/>
              </w:rPr>
            </w:pPr>
            <w:r w:rsidRPr="00386436">
              <w:rPr>
                <w:rFonts w:ascii="Arial" w:hAnsi="Arial" w:cs="Arial"/>
              </w:rPr>
              <w:t>This file contains the distance to water and the vegetation type at the interpolated buffalo locations (i.e., every 5 min</w:t>
            </w:r>
            <w:r w:rsidR="004B5216">
              <w:rPr>
                <w:rFonts w:ascii="Arial" w:hAnsi="Arial" w:cs="Arial"/>
              </w:rPr>
              <w:t>s</w:t>
            </w:r>
            <w:r w:rsidRPr="00386436">
              <w:rPr>
                <w:rFonts w:ascii="Arial" w:hAnsi="Arial" w:cs="Arial"/>
              </w:rPr>
              <w:t xml:space="preserve">), depending on whether the 2 individuals in the dyad are in contact or not. The presence or absence of contact is indicated in the variable </w:t>
            </w:r>
            <w:r w:rsidRPr="00386436">
              <w:rPr>
                <w:rFonts w:ascii="Arial" w:hAnsi="Arial" w:cs="Arial"/>
                <w:i/>
                <w:iCs/>
              </w:rPr>
              <w:t>CONTACT</w:t>
            </w:r>
            <w:r w:rsidRPr="00386436">
              <w:rPr>
                <w:rFonts w:ascii="Arial" w:hAnsi="Arial" w:cs="Arial"/>
              </w:rPr>
              <w:t xml:space="preserve">, </w:t>
            </w:r>
            <w:r w:rsidRPr="00386436">
              <w:rPr>
                <w:rFonts w:ascii="Arial" w:hAnsi="Arial" w:cs="Arial"/>
                <w:lang w:val="en-US"/>
              </w:rPr>
              <w:t xml:space="preserve">i.e., whether the individual location was a contact [scored 1] or not [scored 0] with the other individual of the dyad. </w:t>
            </w:r>
            <w:r w:rsidRPr="00386436">
              <w:rPr>
                <w:rFonts w:ascii="Arial" w:hAnsi="Arial" w:cs="Arial"/>
              </w:rPr>
              <w:t xml:space="preserve">Distance to water is in kilometres. In </w:t>
            </w:r>
            <w:r w:rsidRPr="00386436">
              <w:rPr>
                <w:rFonts w:ascii="Arial" w:hAnsi="Arial" w:cs="Arial"/>
                <w:i/>
                <w:iCs/>
              </w:rPr>
              <w:t xml:space="preserve">VEG_TYPE </w:t>
            </w:r>
            <w:r w:rsidRPr="00386436">
              <w:rPr>
                <w:rFonts w:ascii="Arial" w:hAnsi="Arial" w:cs="Arial"/>
              </w:rPr>
              <w:t xml:space="preserve">values, 1 corresponds to grasslands, 2 corresponds to bushlands and 3 corresponds to woodlands. Other variables indicate study site, year, season (note that distance to water was only calculated during the dry season), dyads, </w:t>
            </w:r>
            <w:r w:rsidRPr="00386436">
              <w:rPr>
                <w:rFonts w:ascii="Arial" w:hAnsi="Arial" w:cs="Arial"/>
                <w:lang w:val="en-US"/>
              </w:rPr>
              <w:t xml:space="preserve">the direction of contact, and the spatial and temporal window used for defining contacts (see above for more details). </w:t>
            </w:r>
          </w:p>
        </w:tc>
      </w:tr>
    </w:tbl>
    <w:p w14:paraId="05BB8290" w14:textId="77777777" w:rsidR="000F06C6" w:rsidRPr="005578AA" w:rsidRDefault="000F06C6">
      <w:pPr>
        <w:rPr>
          <w:rFonts w:ascii="Arial" w:hAnsi="Arial" w:cs="Arial"/>
        </w:rPr>
      </w:pPr>
    </w:p>
    <w:p w14:paraId="6D0A30FD" w14:textId="106B0890" w:rsidR="005578AA" w:rsidRDefault="005578AA" w:rsidP="005578AA">
      <w:pPr>
        <w:spacing w:line="360" w:lineRule="auto"/>
        <w:rPr>
          <w:rFonts w:ascii="Arial" w:hAnsi="Arial" w:cs="Arial"/>
        </w:rPr>
      </w:pPr>
      <w:r w:rsidRPr="00386436">
        <w:rPr>
          <w:rFonts w:ascii="Arial" w:hAnsi="Arial" w:cs="Arial"/>
          <w:b/>
          <w:lang w:val="fr-FR"/>
        </w:rPr>
        <w:t>Publication</w:t>
      </w:r>
      <w:r w:rsidRPr="00386436">
        <w:rPr>
          <w:rFonts w:ascii="Arial" w:hAnsi="Arial" w:cs="Arial"/>
          <w:lang w:val="fr-FR"/>
        </w:rPr>
        <w:t xml:space="preserve">: Wielgus, E., Caron, A., Bennitt, E., de Garine-Wichatitsky, M., Cain, B., Fritz, H., Miguel, E., Cornélis, D. and Chamaillé-Jammes, S. 2021. </w:t>
      </w:r>
      <w:r w:rsidRPr="00386436">
        <w:rPr>
          <w:rFonts w:ascii="Arial" w:hAnsi="Arial" w:cs="Arial"/>
        </w:rPr>
        <w:t xml:space="preserve">Inter-group Social Behavior, Contact Patterns and Risk for Pathogen Transmission in Cape Buffalo Populations. </w:t>
      </w:r>
      <w:r w:rsidRPr="00386436">
        <w:rPr>
          <w:rFonts w:ascii="Arial" w:hAnsi="Arial" w:cs="Arial"/>
          <w:i/>
          <w:iCs/>
        </w:rPr>
        <w:t>Journal of Wildlife Management</w:t>
      </w:r>
      <w:r w:rsidRPr="00386436">
        <w:rPr>
          <w:rFonts w:ascii="Arial" w:hAnsi="Arial" w:cs="Arial"/>
        </w:rPr>
        <w:t xml:space="preserve">, in press. </w:t>
      </w:r>
    </w:p>
    <w:p w14:paraId="6FAF77D1" w14:textId="5A28A323" w:rsidR="00702C38" w:rsidRDefault="00702C38" w:rsidP="00702C3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The raw data (i.e., GPS locations) from OD are openly available on Movebank (study name: Cape buffalo movements in the Okavango Delta, Botswana) at the following link: </w:t>
      </w:r>
      <w:hyperlink r:id="rId5" w:history="1">
        <w:r w:rsidRPr="00B25D12">
          <w:rPr>
            <w:rStyle w:val="Hyperlink"/>
            <w:rFonts w:ascii="Arial" w:hAnsi="Arial" w:cs="Arial"/>
            <w:lang w:val="en-US"/>
          </w:rPr>
          <w:t>https://www.movebank.org/cms/webapp?gwt_fragment=page=studies,path=study404717594</w:t>
        </w:r>
      </w:hyperlink>
    </w:p>
    <w:p w14:paraId="75343A5A" w14:textId="77777777" w:rsidR="00702C38" w:rsidRPr="00702C38" w:rsidRDefault="00702C38" w:rsidP="005578AA">
      <w:pPr>
        <w:spacing w:line="360" w:lineRule="auto"/>
        <w:rPr>
          <w:rFonts w:ascii="Arial" w:hAnsi="Arial" w:cs="Arial"/>
          <w:lang w:val="en-US"/>
        </w:rPr>
      </w:pPr>
    </w:p>
    <w:p w14:paraId="795EFF6F" w14:textId="79670E3E" w:rsidR="00C12F9B" w:rsidRPr="005578AA" w:rsidRDefault="005578AA" w:rsidP="005578AA">
      <w:pPr>
        <w:spacing w:line="360" w:lineRule="auto"/>
        <w:rPr>
          <w:rFonts w:ascii="Arial" w:hAnsi="Arial" w:cs="Arial"/>
        </w:rPr>
      </w:pPr>
      <w:r w:rsidRPr="00386436">
        <w:rPr>
          <w:rFonts w:ascii="Arial" w:hAnsi="Arial" w:cs="Arial"/>
        </w:rPr>
        <w:t xml:space="preserve">If further information is required, please contact </w:t>
      </w:r>
      <w:r>
        <w:rPr>
          <w:rFonts w:ascii="Arial" w:hAnsi="Arial" w:cs="Arial"/>
        </w:rPr>
        <w:t xml:space="preserve">Dr </w:t>
      </w:r>
      <w:r w:rsidRPr="00386436">
        <w:rPr>
          <w:rFonts w:ascii="Arial" w:hAnsi="Arial" w:cs="Arial"/>
        </w:rPr>
        <w:t>Elodie Wielgus (</w:t>
      </w:r>
      <w:hyperlink r:id="rId6" w:history="1">
        <w:r w:rsidRPr="00386436">
          <w:rPr>
            <w:rStyle w:val="Hyperlink"/>
            <w:rFonts w:ascii="Arial" w:hAnsi="Arial" w:cs="Arial"/>
          </w:rPr>
          <w:t>elodie.wielgus@stu.mmum.ac.uk</w:t>
        </w:r>
      </w:hyperlink>
      <w:r w:rsidRPr="00386436">
        <w:rPr>
          <w:rFonts w:ascii="Arial" w:hAnsi="Arial" w:cs="Arial"/>
        </w:rPr>
        <w:t xml:space="preserve">; </w:t>
      </w:r>
      <w:hyperlink r:id="rId7" w:history="1">
        <w:r w:rsidRPr="00386436">
          <w:rPr>
            <w:rStyle w:val="Hyperlink"/>
            <w:rFonts w:ascii="Arial" w:hAnsi="Arial" w:cs="Arial"/>
          </w:rPr>
          <w:t>elodie.wielgus@orange.fr</w:t>
        </w:r>
      </w:hyperlink>
      <w:r w:rsidRPr="00386436">
        <w:rPr>
          <w:rFonts w:ascii="Arial" w:hAnsi="Arial" w:cs="Arial"/>
        </w:rPr>
        <w:t xml:space="preserve">). </w:t>
      </w:r>
    </w:p>
    <w:sectPr w:rsidR="00C12F9B" w:rsidRPr="005578AA" w:rsidSect="004B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F3A70"/>
    <w:multiLevelType w:val="hybridMultilevel"/>
    <w:tmpl w:val="C56EAF3C"/>
    <w:lvl w:ilvl="0" w:tplc="ABE01D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tDQyMzeytDC1sDBW0lEKTi0uzszPAykwrAUAtaInaiwAAAA="/>
  </w:docVars>
  <w:rsids>
    <w:rsidRoot w:val="00DD1FA8"/>
    <w:rsid w:val="00011E62"/>
    <w:rsid w:val="000F06C6"/>
    <w:rsid w:val="00121130"/>
    <w:rsid w:val="001D3D77"/>
    <w:rsid w:val="002B7238"/>
    <w:rsid w:val="00377F0F"/>
    <w:rsid w:val="003B3C82"/>
    <w:rsid w:val="00414A0E"/>
    <w:rsid w:val="004B5216"/>
    <w:rsid w:val="0053275B"/>
    <w:rsid w:val="005578AA"/>
    <w:rsid w:val="00651866"/>
    <w:rsid w:val="00684A3C"/>
    <w:rsid w:val="00702C38"/>
    <w:rsid w:val="008418BF"/>
    <w:rsid w:val="00914D5A"/>
    <w:rsid w:val="009D076B"/>
    <w:rsid w:val="00AB5DC8"/>
    <w:rsid w:val="00C12F9B"/>
    <w:rsid w:val="00DD1FA8"/>
    <w:rsid w:val="00E010CB"/>
    <w:rsid w:val="00E07FD4"/>
    <w:rsid w:val="00E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DF23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C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7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odie.wielgu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die.wielgus@stu.mmum.ac.uk" TargetMode="External"/><Relationship Id="rId5" Type="http://schemas.openxmlformats.org/officeDocument/2006/relationships/hyperlink" Target="https://www.movebank.org/cms/webapp?gwt_fragment=page=studies,path=study4047175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Jacqueline Vigilanti</cp:lastModifiedBy>
  <cp:revision>2</cp:revision>
  <dcterms:created xsi:type="dcterms:W3CDTF">2021-07-22T13:34:00Z</dcterms:created>
  <dcterms:modified xsi:type="dcterms:W3CDTF">2021-07-22T13:34:00Z</dcterms:modified>
</cp:coreProperties>
</file>